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5E2" w:rsidRDefault="007C15E2" w:rsidP="007C15E2">
      <w:pPr>
        <w:pStyle w:val="xmsonormal"/>
        <w:shd w:val="clear" w:color="auto" w:fill="FFFFFF"/>
        <w:spacing w:before="0" w:beforeAutospacing="0" w:after="0" w:afterAutospacing="0" w:line="360" w:lineRule="auto"/>
        <w:jc w:val="both"/>
        <w:rPr>
          <w:rFonts w:ascii="Arial" w:hAnsi="Arial" w:cs="Arial"/>
          <w:color w:val="212121"/>
          <w:sz w:val="22"/>
          <w:szCs w:val="22"/>
        </w:rPr>
      </w:pPr>
    </w:p>
    <w:p w:rsidR="00D81717" w:rsidRPr="00D81717" w:rsidRDefault="00D81717" w:rsidP="00D81717">
      <w:pPr>
        <w:pStyle w:val="xmsonormal"/>
        <w:shd w:val="clear" w:color="auto" w:fill="FFFFFF"/>
        <w:spacing w:after="0" w:line="360" w:lineRule="auto"/>
        <w:jc w:val="both"/>
        <w:rPr>
          <w:rFonts w:ascii="Arial" w:hAnsi="Arial" w:cs="Arial"/>
          <w:color w:val="212121"/>
          <w:sz w:val="22"/>
          <w:szCs w:val="22"/>
        </w:rPr>
      </w:pPr>
      <w:r w:rsidRPr="00D81717">
        <w:rPr>
          <w:rFonts w:ascii="Arial" w:hAnsi="Arial" w:cs="Arial"/>
          <w:color w:val="212121"/>
          <w:sz w:val="22"/>
          <w:szCs w:val="22"/>
        </w:rPr>
        <w:t xml:space="preserve">Teniendo en cuenta las consultas recibidas de numerosos colegas en relación a la medida de AFIP que rige desde el 1° de abril según la cual los profesionales deben contar con </w:t>
      </w:r>
      <w:r w:rsidR="0046457C">
        <w:rPr>
          <w:rFonts w:ascii="Arial" w:hAnsi="Arial" w:cs="Arial"/>
          <w:color w:val="212121"/>
          <w:sz w:val="22"/>
          <w:szCs w:val="22"/>
        </w:rPr>
        <w:t>medios de cobros electrónicos</w:t>
      </w:r>
      <w:r w:rsidRPr="00D81717">
        <w:rPr>
          <w:rFonts w:ascii="Arial" w:hAnsi="Arial" w:cs="Arial"/>
          <w:color w:val="212121"/>
          <w:sz w:val="22"/>
          <w:szCs w:val="22"/>
        </w:rPr>
        <w:t xml:space="preserve"> para realizar cobranzas con tarjetas de débito, hemos concretado un convenio con el Banco HSBC con el objetivo de facilitarles la opción de cobro de servicios y honorarios profesionales mediante tarjetas de débito y, de este modo, cumplir con</w:t>
      </w:r>
      <w:r>
        <w:rPr>
          <w:rFonts w:ascii="Arial" w:hAnsi="Arial" w:cs="Arial"/>
          <w:color w:val="212121"/>
          <w:sz w:val="22"/>
          <w:szCs w:val="22"/>
        </w:rPr>
        <w:t xml:space="preserve"> esta exigencia del organismo.</w:t>
      </w:r>
    </w:p>
    <w:p w:rsidR="002C64BA" w:rsidRPr="007C15E2" w:rsidRDefault="002C64BA" w:rsidP="007C15E2">
      <w:pPr>
        <w:pStyle w:val="xmsonormal"/>
        <w:shd w:val="clear" w:color="auto" w:fill="FFFFFF"/>
        <w:spacing w:before="0" w:beforeAutospacing="0" w:after="0" w:afterAutospacing="0" w:line="360" w:lineRule="auto"/>
        <w:jc w:val="both"/>
        <w:rPr>
          <w:rFonts w:ascii="Arial" w:hAnsi="Arial" w:cs="Arial"/>
          <w:color w:val="212121"/>
          <w:sz w:val="22"/>
          <w:szCs w:val="22"/>
        </w:rPr>
      </w:pPr>
      <w:r w:rsidRPr="007C15E2">
        <w:rPr>
          <w:rFonts w:ascii="Arial" w:hAnsi="Arial" w:cs="Arial"/>
          <w:color w:val="212121"/>
          <w:sz w:val="22"/>
          <w:szCs w:val="22"/>
        </w:rPr>
        <w:t xml:space="preserve">A </w:t>
      </w:r>
      <w:r w:rsidR="00F9608F" w:rsidRPr="007C15E2">
        <w:rPr>
          <w:rFonts w:ascii="Arial" w:hAnsi="Arial" w:cs="Arial"/>
          <w:color w:val="212121"/>
          <w:sz w:val="22"/>
          <w:szCs w:val="22"/>
        </w:rPr>
        <w:t>continuación,</w:t>
      </w:r>
      <w:r w:rsidRPr="007C15E2">
        <w:rPr>
          <w:rFonts w:ascii="Arial" w:hAnsi="Arial" w:cs="Arial"/>
          <w:color w:val="212121"/>
          <w:sz w:val="22"/>
          <w:szCs w:val="22"/>
        </w:rPr>
        <w:t xml:space="preserve"> detallamos las diferentes alternativas, con costos y beneficios, a fin de que </w:t>
      </w:r>
      <w:r w:rsidR="00F9608F" w:rsidRPr="007C15E2">
        <w:rPr>
          <w:rFonts w:ascii="Arial" w:hAnsi="Arial" w:cs="Arial"/>
          <w:color w:val="212121"/>
          <w:sz w:val="22"/>
          <w:szCs w:val="22"/>
        </w:rPr>
        <w:t>puedan</w:t>
      </w:r>
      <w:r w:rsidRPr="007C15E2">
        <w:rPr>
          <w:rFonts w:ascii="Arial" w:hAnsi="Arial" w:cs="Arial"/>
          <w:color w:val="212121"/>
          <w:sz w:val="22"/>
          <w:szCs w:val="22"/>
        </w:rPr>
        <w:t xml:space="preserve"> optar por la opción más conveniente:</w:t>
      </w:r>
    </w:p>
    <w:p w:rsidR="002C64BA" w:rsidRPr="007C15E2" w:rsidRDefault="002C64BA" w:rsidP="007C15E2">
      <w:pPr>
        <w:pStyle w:val="xmsonormal"/>
        <w:shd w:val="clear" w:color="auto" w:fill="FFFFFF"/>
        <w:spacing w:before="0" w:beforeAutospacing="0" w:after="0" w:afterAutospacing="0" w:line="360" w:lineRule="auto"/>
        <w:jc w:val="both"/>
        <w:rPr>
          <w:rFonts w:ascii="Arial" w:hAnsi="Arial" w:cs="Arial"/>
          <w:color w:val="212121"/>
          <w:sz w:val="22"/>
          <w:szCs w:val="22"/>
        </w:rPr>
      </w:pPr>
      <w:r w:rsidRPr="007C15E2">
        <w:rPr>
          <w:rFonts w:ascii="Arial" w:hAnsi="Arial" w:cs="Arial"/>
          <w:color w:val="212121"/>
          <w:sz w:val="22"/>
          <w:szCs w:val="22"/>
        </w:rPr>
        <w:t> </w:t>
      </w:r>
    </w:p>
    <w:p w:rsidR="002C64BA" w:rsidRPr="007C15E2" w:rsidRDefault="002C64BA" w:rsidP="007C15E2">
      <w:pPr>
        <w:pStyle w:val="xmsonormal"/>
        <w:shd w:val="clear" w:color="auto" w:fill="FFFFFF"/>
        <w:spacing w:before="0" w:beforeAutospacing="0" w:after="0" w:afterAutospacing="0" w:line="360" w:lineRule="auto"/>
        <w:jc w:val="both"/>
        <w:rPr>
          <w:rFonts w:ascii="Arial" w:hAnsi="Arial" w:cs="Arial"/>
          <w:color w:val="212121"/>
          <w:sz w:val="22"/>
          <w:szCs w:val="22"/>
        </w:rPr>
      </w:pPr>
      <w:r w:rsidRPr="007C15E2">
        <w:rPr>
          <w:rFonts w:ascii="Arial" w:hAnsi="Arial" w:cs="Arial"/>
          <w:color w:val="212121"/>
          <w:sz w:val="22"/>
          <w:szCs w:val="22"/>
        </w:rPr>
        <w:t> </w:t>
      </w:r>
    </w:p>
    <w:p w:rsidR="002C64BA" w:rsidRPr="007C15E2" w:rsidRDefault="002C64BA" w:rsidP="007C15E2">
      <w:pPr>
        <w:pStyle w:val="xmsonormal"/>
        <w:shd w:val="clear" w:color="auto" w:fill="FFFFFF"/>
        <w:spacing w:before="0" w:beforeAutospacing="0" w:after="0" w:afterAutospacing="0" w:line="360" w:lineRule="auto"/>
        <w:ind w:left="720" w:hanging="360"/>
        <w:jc w:val="both"/>
        <w:rPr>
          <w:rFonts w:ascii="Arial" w:hAnsi="Arial" w:cs="Arial"/>
          <w:color w:val="212121"/>
          <w:sz w:val="22"/>
          <w:szCs w:val="22"/>
        </w:rPr>
      </w:pPr>
      <w:r w:rsidRPr="007C15E2">
        <w:rPr>
          <w:rFonts w:ascii="Arial" w:hAnsi="Arial" w:cs="Arial"/>
          <w:color w:val="212121"/>
          <w:sz w:val="22"/>
          <w:szCs w:val="22"/>
        </w:rPr>
        <w:t>1-      </w:t>
      </w:r>
      <w:r w:rsidR="00F9608F" w:rsidRPr="007C15E2">
        <w:rPr>
          <w:rFonts w:ascii="Arial" w:hAnsi="Arial" w:cs="Arial"/>
          <w:color w:val="212121"/>
          <w:sz w:val="22"/>
          <w:szCs w:val="22"/>
        </w:rPr>
        <w:t>Terminal fija en consultorio. LAPOS:</w:t>
      </w:r>
      <w:r w:rsidRPr="007C15E2">
        <w:rPr>
          <w:rFonts w:ascii="Arial" w:hAnsi="Arial" w:cs="Arial"/>
          <w:color w:val="212121"/>
          <w:sz w:val="22"/>
          <w:szCs w:val="22"/>
        </w:rPr>
        <w:t xml:space="preserve"> HSBC les ofrece la posibilidad de operar mediante D</w:t>
      </w:r>
      <w:r w:rsidR="00F9608F" w:rsidRPr="007C15E2">
        <w:rPr>
          <w:rFonts w:ascii="Arial" w:hAnsi="Arial" w:cs="Arial"/>
          <w:color w:val="212121"/>
          <w:sz w:val="22"/>
          <w:szCs w:val="22"/>
        </w:rPr>
        <w:t>É</w:t>
      </w:r>
      <w:r w:rsidRPr="007C15E2">
        <w:rPr>
          <w:rFonts w:ascii="Arial" w:hAnsi="Arial" w:cs="Arial"/>
          <w:color w:val="212121"/>
          <w:sz w:val="22"/>
          <w:szCs w:val="22"/>
        </w:rPr>
        <w:t>BITO Y CR</w:t>
      </w:r>
      <w:r w:rsidR="00F9608F" w:rsidRPr="007C15E2">
        <w:rPr>
          <w:rFonts w:ascii="Arial" w:hAnsi="Arial" w:cs="Arial"/>
          <w:color w:val="212121"/>
          <w:sz w:val="22"/>
          <w:szCs w:val="22"/>
        </w:rPr>
        <w:t>É</w:t>
      </w:r>
      <w:r w:rsidRPr="007C15E2">
        <w:rPr>
          <w:rFonts w:ascii="Arial" w:hAnsi="Arial" w:cs="Arial"/>
          <w:color w:val="212121"/>
          <w:sz w:val="22"/>
          <w:szCs w:val="22"/>
        </w:rPr>
        <w:t>DITO, con una bonificación</w:t>
      </w:r>
      <w:r w:rsidR="00F9608F" w:rsidRPr="007C15E2">
        <w:rPr>
          <w:rFonts w:ascii="Arial" w:hAnsi="Arial" w:cs="Arial"/>
          <w:color w:val="212121"/>
          <w:sz w:val="22"/>
          <w:szCs w:val="22"/>
        </w:rPr>
        <w:t xml:space="preserve"> de la terminal por 12 MESES (sin</w:t>
      </w:r>
      <w:r w:rsidRPr="007C15E2">
        <w:rPr>
          <w:rFonts w:ascii="Arial" w:hAnsi="Arial" w:cs="Arial"/>
          <w:color w:val="212121"/>
          <w:sz w:val="22"/>
          <w:szCs w:val="22"/>
        </w:rPr>
        <w:t xml:space="preserve"> costo de la terminal).</w:t>
      </w:r>
    </w:p>
    <w:p w:rsidR="002C64BA" w:rsidRPr="007C15E2" w:rsidRDefault="002C64BA" w:rsidP="007C15E2">
      <w:pPr>
        <w:pStyle w:val="xmsonormal"/>
        <w:shd w:val="clear" w:color="auto" w:fill="FFFFFF"/>
        <w:spacing w:before="0" w:beforeAutospacing="0" w:after="0" w:afterAutospacing="0" w:line="360" w:lineRule="auto"/>
        <w:ind w:left="720"/>
        <w:jc w:val="both"/>
        <w:rPr>
          <w:rFonts w:ascii="Arial" w:hAnsi="Arial" w:cs="Arial"/>
          <w:color w:val="212121"/>
          <w:sz w:val="22"/>
          <w:szCs w:val="22"/>
        </w:rPr>
      </w:pPr>
      <w:r w:rsidRPr="007C15E2">
        <w:rPr>
          <w:rFonts w:ascii="Arial" w:hAnsi="Arial" w:cs="Arial"/>
          <w:color w:val="212121"/>
          <w:sz w:val="22"/>
          <w:szCs w:val="22"/>
        </w:rPr>
        <w:t>Debiendo contar con línea de teléfono fijo o router de WI FI.</w:t>
      </w:r>
    </w:p>
    <w:p w:rsidR="002C64BA" w:rsidRPr="007C15E2" w:rsidRDefault="002C64BA" w:rsidP="007C15E2">
      <w:pPr>
        <w:pStyle w:val="xmsonormal"/>
        <w:shd w:val="clear" w:color="auto" w:fill="FFFFFF"/>
        <w:spacing w:before="0" w:beforeAutospacing="0" w:after="0" w:afterAutospacing="0" w:line="360" w:lineRule="auto"/>
        <w:jc w:val="both"/>
        <w:rPr>
          <w:rFonts w:ascii="Arial" w:hAnsi="Arial" w:cs="Arial"/>
          <w:color w:val="212121"/>
          <w:sz w:val="22"/>
          <w:szCs w:val="22"/>
        </w:rPr>
      </w:pPr>
      <w:r w:rsidRPr="007C15E2">
        <w:rPr>
          <w:rFonts w:ascii="Arial" w:hAnsi="Arial" w:cs="Arial"/>
          <w:color w:val="212121"/>
          <w:sz w:val="22"/>
          <w:szCs w:val="22"/>
        </w:rPr>
        <w:t> </w:t>
      </w:r>
    </w:p>
    <w:p w:rsidR="002C64BA" w:rsidRPr="007C15E2" w:rsidRDefault="002C64BA" w:rsidP="007C15E2">
      <w:pPr>
        <w:pStyle w:val="xmsonormal"/>
        <w:shd w:val="clear" w:color="auto" w:fill="FFFFFF"/>
        <w:spacing w:before="0" w:beforeAutospacing="0" w:after="0" w:afterAutospacing="0" w:line="360" w:lineRule="auto"/>
        <w:ind w:left="720" w:hanging="360"/>
        <w:jc w:val="both"/>
        <w:rPr>
          <w:rFonts w:ascii="Arial" w:hAnsi="Arial" w:cs="Arial"/>
          <w:color w:val="212121"/>
          <w:sz w:val="22"/>
          <w:szCs w:val="22"/>
        </w:rPr>
      </w:pPr>
      <w:r w:rsidRPr="007C15E2">
        <w:rPr>
          <w:rFonts w:ascii="Arial" w:hAnsi="Arial" w:cs="Arial"/>
          <w:color w:val="212121"/>
          <w:sz w:val="22"/>
          <w:szCs w:val="22"/>
        </w:rPr>
        <w:t>2-      </w:t>
      </w:r>
      <w:r w:rsidR="00F9608F" w:rsidRPr="007C15E2">
        <w:rPr>
          <w:rFonts w:ascii="Arial" w:hAnsi="Arial" w:cs="Arial"/>
          <w:color w:val="212121"/>
          <w:sz w:val="22"/>
          <w:szCs w:val="22"/>
        </w:rPr>
        <w:t xml:space="preserve">Terminal fija en consultorio. </w:t>
      </w:r>
      <w:r w:rsidRPr="007C15E2">
        <w:rPr>
          <w:rFonts w:ascii="Arial" w:hAnsi="Arial" w:cs="Arial"/>
          <w:color w:val="212121"/>
          <w:sz w:val="22"/>
          <w:szCs w:val="22"/>
        </w:rPr>
        <w:t xml:space="preserve">LAPOS: HSBC, ofrece la terminal que brinda LAPOS, bonificada por 24 meses, sin costo de la </w:t>
      </w:r>
      <w:r w:rsidR="00F9608F" w:rsidRPr="007C15E2">
        <w:rPr>
          <w:rFonts w:ascii="Arial" w:hAnsi="Arial" w:cs="Arial"/>
          <w:color w:val="212121"/>
          <w:sz w:val="22"/>
          <w:szCs w:val="22"/>
        </w:rPr>
        <w:t>misma,</w:t>
      </w:r>
      <w:r w:rsidRPr="007C15E2">
        <w:rPr>
          <w:rFonts w:ascii="Arial" w:hAnsi="Arial" w:cs="Arial"/>
          <w:color w:val="212121"/>
          <w:sz w:val="22"/>
          <w:szCs w:val="22"/>
        </w:rPr>
        <w:t xml:space="preserve"> para operar </w:t>
      </w:r>
      <w:r w:rsidR="00F9608F" w:rsidRPr="007C15E2">
        <w:rPr>
          <w:rFonts w:ascii="Arial" w:hAnsi="Arial" w:cs="Arial"/>
          <w:color w:val="212121"/>
          <w:sz w:val="22"/>
          <w:szCs w:val="22"/>
        </w:rPr>
        <w:t>sólo con</w:t>
      </w:r>
      <w:r w:rsidRPr="007C15E2">
        <w:rPr>
          <w:rFonts w:ascii="Arial" w:hAnsi="Arial" w:cs="Arial"/>
          <w:color w:val="212121"/>
          <w:sz w:val="22"/>
          <w:szCs w:val="22"/>
        </w:rPr>
        <w:t xml:space="preserve"> </w:t>
      </w:r>
      <w:r w:rsidR="00F9608F" w:rsidRPr="007C15E2">
        <w:rPr>
          <w:rFonts w:ascii="Arial" w:hAnsi="Arial" w:cs="Arial"/>
          <w:color w:val="212121"/>
          <w:sz w:val="22"/>
          <w:szCs w:val="22"/>
        </w:rPr>
        <w:t>t</w:t>
      </w:r>
      <w:r w:rsidRPr="007C15E2">
        <w:rPr>
          <w:rFonts w:ascii="Arial" w:hAnsi="Arial" w:cs="Arial"/>
          <w:color w:val="212121"/>
          <w:sz w:val="22"/>
          <w:szCs w:val="22"/>
        </w:rPr>
        <w:t>arjetas de D</w:t>
      </w:r>
      <w:r w:rsidR="00F9608F" w:rsidRPr="007C15E2">
        <w:rPr>
          <w:rFonts w:ascii="Arial" w:hAnsi="Arial" w:cs="Arial"/>
          <w:color w:val="212121"/>
          <w:sz w:val="22"/>
          <w:szCs w:val="22"/>
        </w:rPr>
        <w:t>É</w:t>
      </w:r>
      <w:r w:rsidRPr="007C15E2">
        <w:rPr>
          <w:rFonts w:ascii="Arial" w:hAnsi="Arial" w:cs="Arial"/>
          <w:color w:val="212121"/>
          <w:sz w:val="22"/>
          <w:szCs w:val="22"/>
        </w:rPr>
        <w:t xml:space="preserve">BITO, teniendo que </w:t>
      </w:r>
      <w:r w:rsidR="00F9608F" w:rsidRPr="007C15E2">
        <w:rPr>
          <w:rFonts w:ascii="Arial" w:hAnsi="Arial" w:cs="Arial"/>
          <w:color w:val="212121"/>
          <w:sz w:val="22"/>
          <w:szCs w:val="22"/>
        </w:rPr>
        <w:t>mantener línea</w:t>
      </w:r>
      <w:r w:rsidRPr="007C15E2">
        <w:rPr>
          <w:rFonts w:ascii="Arial" w:hAnsi="Arial" w:cs="Arial"/>
          <w:color w:val="212121"/>
          <w:sz w:val="22"/>
          <w:szCs w:val="22"/>
        </w:rPr>
        <w:t xml:space="preserve"> </w:t>
      </w:r>
      <w:r w:rsidR="00F9608F" w:rsidRPr="007C15E2">
        <w:rPr>
          <w:rFonts w:ascii="Arial" w:hAnsi="Arial" w:cs="Arial"/>
          <w:color w:val="212121"/>
          <w:sz w:val="22"/>
          <w:szCs w:val="22"/>
        </w:rPr>
        <w:t xml:space="preserve">de </w:t>
      </w:r>
      <w:r w:rsidRPr="007C15E2">
        <w:rPr>
          <w:rFonts w:ascii="Arial" w:hAnsi="Arial" w:cs="Arial"/>
          <w:color w:val="212121"/>
          <w:sz w:val="22"/>
          <w:szCs w:val="22"/>
        </w:rPr>
        <w:t>teléfono fijo.</w:t>
      </w:r>
    </w:p>
    <w:p w:rsidR="002C64BA" w:rsidRPr="007C15E2" w:rsidRDefault="002C64BA" w:rsidP="007C15E2">
      <w:pPr>
        <w:pStyle w:val="xmsonormal"/>
        <w:shd w:val="clear" w:color="auto" w:fill="FFFFFF"/>
        <w:spacing w:before="0" w:beforeAutospacing="0" w:after="0" w:afterAutospacing="0" w:line="360" w:lineRule="auto"/>
        <w:ind w:left="720"/>
        <w:jc w:val="both"/>
        <w:rPr>
          <w:rFonts w:ascii="Arial" w:hAnsi="Arial" w:cs="Arial"/>
          <w:color w:val="212121"/>
          <w:sz w:val="22"/>
          <w:szCs w:val="22"/>
        </w:rPr>
      </w:pPr>
      <w:r w:rsidRPr="007C15E2">
        <w:rPr>
          <w:rFonts w:ascii="Arial" w:hAnsi="Arial" w:cs="Arial"/>
          <w:color w:val="212121"/>
          <w:sz w:val="22"/>
          <w:szCs w:val="22"/>
        </w:rPr>
        <w:t> </w:t>
      </w:r>
    </w:p>
    <w:p w:rsidR="002C64BA" w:rsidRPr="007C15E2" w:rsidRDefault="002C64BA" w:rsidP="007C15E2">
      <w:pPr>
        <w:pStyle w:val="xmsonormal"/>
        <w:shd w:val="clear" w:color="auto" w:fill="FFFFFF"/>
        <w:spacing w:before="0" w:beforeAutospacing="0" w:after="0" w:afterAutospacing="0" w:line="360" w:lineRule="auto"/>
        <w:ind w:left="720" w:hanging="360"/>
        <w:jc w:val="both"/>
        <w:rPr>
          <w:rFonts w:ascii="Arial" w:hAnsi="Arial" w:cs="Arial"/>
          <w:color w:val="212121"/>
          <w:sz w:val="22"/>
          <w:szCs w:val="22"/>
        </w:rPr>
      </w:pPr>
      <w:r w:rsidRPr="007C15E2">
        <w:rPr>
          <w:rFonts w:ascii="Arial" w:hAnsi="Arial" w:cs="Arial"/>
          <w:color w:val="212121"/>
          <w:sz w:val="22"/>
          <w:szCs w:val="22"/>
        </w:rPr>
        <w:t>3-      </w:t>
      </w:r>
      <w:r w:rsidR="00F9608F" w:rsidRPr="007C15E2">
        <w:rPr>
          <w:rFonts w:ascii="Arial" w:hAnsi="Arial" w:cs="Arial"/>
          <w:color w:val="212121"/>
          <w:sz w:val="22"/>
          <w:szCs w:val="22"/>
        </w:rPr>
        <w:t xml:space="preserve">Terminal Móvil. </w:t>
      </w:r>
      <w:r w:rsidRPr="007C15E2">
        <w:rPr>
          <w:rFonts w:ascii="Arial" w:hAnsi="Arial" w:cs="Arial"/>
          <w:color w:val="212121"/>
          <w:sz w:val="22"/>
          <w:szCs w:val="22"/>
        </w:rPr>
        <w:t xml:space="preserve">LAPOS: HSBC ofrece la terminal para operar tanto con </w:t>
      </w:r>
      <w:r w:rsidR="00F9608F" w:rsidRPr="007C15E2">
        <w:rPr>
          <w:rFonts w:ascii="Arial" w:hAnsi="Arial" w:cs="Arial"/>
          <w:color w:val="212121"/>
          <w:sz w:val="22"/>
          <w:szCs w:val="22"/>
        </w:rPr>
        <w:t>CRÉDITO</w:t>
      </w:r>
      <w:r w:rsidRPr="007C15E2">
        <w:rPr>
          <w:rFonts w:ascii="Arial" w:hAnsi="Arial" w:cs="Arial"/>
          <w:color w:val="212121"/>
          <w:sz w:val="22"/>
          <w:szCs w:val="22"/>
        </w:rPr>
        <w:t xml:space="preserve"> como con </w:t>
      </w:r>
      <w:r w:rsidR="00F9608F" w:rsidRPr="007C15E2">
        <w:rPr>
          <w:rFonts w:ascii="Arial" w:hAnsi="Arial" w:cs="Arial"/>
          <w:color w:val="212121"/>
          <w:sz w:val="22"/>
          <w:szCs w:val="22"/>
        </w:rPr>
        <w:t>DÉBITO</w:t>
      </w:r>
      <w:r w:rsidRPr="007C15E2">
        <w:rPr>
          <w:rFonts w:ascii="Arial" w:hAnsi="Arial" w:cs="Arial"/>
          <w:color w:val="212121"/>
          <w:sz w:val="22"/>
          <w:szCs w:val="22"/>
        </w:rPr>
        <w:t>, con un costo preferencial de $365 + IVA por los primeros 3 meses y posteriormente a un valor de $417 + IVA.</w:t>
      </w:r>
    </w:p>
    <w:p w:rsidR="002C64BA" w:rsidRPr="007C15E2" w:rsidRDefault="002C64BA" w:rsidP="007C15E2">
      <w:pPr>
        <w:pStyle w:val="xmsolistparagraph"/>
        <w:shd w:val="clear" w:color="auto" w:fill="FFFFFF"/>
        <w:spacing w:before="0" w:beforeAutospacing="0" w:after="0" w:afterAutospacing="0" w:line="360" w:lineRule="auto"/>
        <w:ind w:left="720"/>
        <w:jc w:val="both"/>
        <w:rPr>
          <w:rFonts w:ascii="Arial" w:hAnsi="Arial" w:cs="Arial"/>
          <w:color w:val="212121"/>
          <w:sz w:val="22"/>
          <w:szCs w:val="22"/>
        </w:rPr>
      </w:pPr>
      <w:r w:rsidRPr="007C15E2">
        <w:rPr>
          <w:rFonts w:ascii="Arial" w:hAnsi="Arial" w:cs="Arial"/>
          <w:color w:val="212121"/>
          <w:sz w:val="22"/>
          <w:szCs w:val="22"/>
        </w:rPr>
        <w:t> </w:t>
      </w:r>
    </w:p>
    <w:p w:rsidR="002C64BA" w:rsidRPr="007C15E2" w:rsidRDefault="002C64BA" w:rsidP="007C15E2">
      <w:pPr>
        <w:pStyle w:val="xmsonormal"/>
        <w:shd w:val="clear" w:color="auto" w:fill="FFFFFF"/>
        <w:spacing w:before="0" w:beforeAutospacing="0" w:after="0" w:afterAutospacing="0" w:line="360" w:lineRule="auto"/>
        <w:ind w:left="720" w:hanging="360"/>
        <w:jc w:val="both"/>
        <w:rPr>
          <w:rFonts w:ascii="Arial" w:hAnsi="Arial" w:cs="Arial"/>
          <w:color w:val="212121"/>
          <w:sz w:val="22"/>
          <w:szCs w:val="22"/>
        </w:rPr>
      </w:pPr>
      <w:r w:rsidRPr="007C15E2">
        <w:rPr>
          <w:rFonts w:ascii="Arial" w:hAnsi="Arial" w:cs="Arial"/>
          <w:color w:val="212121"/>
          <w:sz w:val="22"/>
          <w:szCs w:val="22"/>
        </w:rPr>
        <w:t>4-      Exis</w:t>
      </w:r>
      <w:r w:rsidR="00F9608F" w:rsidRPr="007C15E2">
        <w:rPr>
          <w:rFonts w:ascii="Arial" w:hAnsi="Arial" w:cs="Arial"/>
          <w:color w:val="212121"/>
          <w:sz w:val="22"/>
          <w:szCs w:val="22"/>
        </w:rPr>
        <w:t xml:space="preserve">te en el mercado </w:t>
      </w:r>
      <w:r w:rsidRPr="007C15E2">
        <w:rPr>
          <w:rFonts w:ascii="Arial" w:hAnsi="Arial" w:cs="Arial"/>
          <w:color w:val="212121"/>
          <w:sz w:val="22"/>
          <w:szCs w:val="22"/>
        </w:rPr>
        <w:t>una nueva posibilidad de operar mediante una aplicación que puede ser descargada en el celular del profesio</w:t>
      </w:r>
      <w:r w:rsidR="00F9608F" w:rsidRPr="007C15E2">
        <w:rPr>
          <w:rFonts w:ascii="Arial" w:hAnsi="Arial" w:cs="Arial"/>
          <w:color w:val="212121"/>
          <w:sz w:val="22"/>
          <w:szCs w:val="22"/>
        </w:rPr>
        <w:t>nal.  Existen diversas marcas, u</w:t>
      </w:r>
      <w:r w:rsidRPr="007C15E2">
        <w:rPr>
          <w:rFonts w:ascii="Arial" w:hAnsi="Arial" w:cs="Arial"/>
          <w:color w:val="212121"/>
          <w:sz w:val="22"/>
          <w:szCs w:val="22"/>
        </w:rPr>
        <w:t xml:space="preserve">na de los </w:t>
      </w:r>
      <w:r w:rsidR="00F9608F" w:rsidRPr="007C15E2">
        <w:rPr>
          <w:rFonts w:ascii="Arial" w:hAnsi="Arial" w:cs="Arial"/>
          <w:color w:val="212121"/>
          <w:sz w:val="22"/>
          <w:szCs w:val="22"/>
        </w:rPr>
        <w:t>más</w:t>
      </w:r>
      <w:r w:rsidRPr="007C15E2">
        <w:rPr>
          <w:rFonts w:ascii="Arial" w:hAnsi="Arial" w:cs="Arial"/>
          <w:color w:val="212121"/>
          <w:sz w:val="22"/>
          <w:szCs w:val="22"/>
        </w:rPr>
        <w:t xml:space="preserve"> comunes es </w:t>
      </w:r>
      <w:r w:rsidR="00F9608F" w:rsidRPr="007C15E2">
        <w:rPr>
          <w:rFonts w:ascii="Arial" w:hAnsi="Arial" w:cs="Arial"/>
          <w:color w:val="212121"/>
          <w:sz w:val="22"/>
          <w:szCs w:val="22"/>
        </w:rPr>
        <w:t>Mercado Pago</w:t>
      </w:r>
      <w:r w:rsidRPr="007C15E2">
        <w:rPr>
          <w:rFonts w:ascii="Arial" w:hAnsi="Arial" w:cs="Arial"/>
          <w:color w:val="212121"/>
          <w:sz w:val="22"/>
          <w:szCs w:val="22"/>
        </w:rPr>
        <w:t>, cuya contrata</w:t>
      </w:r>
      <w:r w:rsidR="00F9608F" w:rsidRPr="007C15E2">
        <w:rPr>
          <w:rFonts w:ascii="Arial" w:hAnsi="Arial" w:cs="Arial"/>
          <w:color w:val="212121"/>
          <w:sz w:val="22"/>
          <w:szCs w:val="22"/>
        </w:rPr>
        <w:t xml:space="preserve">ción es por medio de la página </w:t>
      </w:r>
      <w:hyperlink r:id="rId4" w:tgtFrame="_blank" w:history="1">
        <w:r w:rsidRPr="007C15E2">
          <w:rPr>
            <w:rStyle w:val="Hipervnculo"/>
            <w:rFonts w:ascii="Arial" w:hAnsi="Arial" w:cs="Arial"/>
            <w:sz w:val="22"/>
            <w:szCs w:val="22"/>
          </w:rPr>
          <w:t>www.mercadopago.com.ar</w:t>
        </w:r>
      </w:hyperlink>
      <w:r w:rsidRPr="007C15E2">
        <w:rPr>
          <w:rFonts w:ascii="Arial" w:hAnsi="Arial" w:cs="Arial"/>
          <w:color w:val="212121"/>
          <w:sz w:val="22"/>
          <w:szCs w:val="22"/>
        </w:rPr>
        <w:t>, no interviniendo el banco en la misma.</w:t>
      </w:r>
    </w:p>
    <w:p w:rsidR="002C64BA" w:rsidRPr="007C15E2" w:rsidRDefault="002C64BA" w:rsidP="007C15E2">
      <w:pPr>
        <w:pStyle w:val="xmsolistparagraph"/>
        <w:shd w:val="clear" w:color="auto" w:fill="FFFFFF"/>
        <w:spacing w:before="0" w:beforeAutospacing="0" w:after="0" w:afterAutospacing="0" w:line="360" w:lineRule="auto"/>
        <w:ind w:left="720"/>
        <w:jc w:val="both"/>
        <w:rPr>
          <w:rFonts w:ascii="Arial" w:hAnsi="Arial" w:cs="Arial"/>
          <w:color w:val="212121"/>
          <w:sz w:val="22"/>
          <w:szCs w:val="22"/>
        </w:rPr>
      </w:pPr>
      <w:r w:rsidRPr="007C15E2">
        <w:rPr>
          <w:rFonts w:ascii="Arial" w:hAnsi="Arial" w:cs="Arial"/>
          <w:color w:val="212121"/>
          <w:sz w:val="22"/>
          <w:szCs w:val="22"/>
        </w:rPr>
        <w:t> </w:t>
      </w:r>
    </w:p>
    <w:p w:rsidR="002C64BA" w:rsidRPr="007C15E2" w:rsidRDefault="002C64BA" w:rsidP="007C15E2">
      <w:pPr>
        <w:pStyle w:val="xmsonormal"/>
        <w:shd w:val="clear" w:color="auto" w:fill="FFFFFF"/>
        <w:spacing w:before="0" w:beforeAutospacing="0" w:after="0" w:afterAutospacing="0" w:line="360" w:lineRule="auto"/>
        <w:jc w:val="both"/>
        <w:rPr>
          <w:rFonts w:ascii="Arial" w:hAnsi="Arial" w:cs="Arial"/>
          <w:color w:val="212121"/>
          <w:sz w:val="22"/>
          <w:szCs w:val="22"/>
        </w:rPr>
      </w:pPr>
    </w:p>
    <w:p w:rsidR="002C64BA" w:rsidRPr="007C15E2" w:rsidRDefault="002C64BA" w:rsidP="007C15E2">
      <w:pPr>
        <w:pStyle w:val="xmsonormal"/>
        <w:shd w:val="clear" w:color="auto" w:fill="FFFFFF"/>
        <w:spacing w:before="0" w:beforeAutospacing="0" w:after="0" w:afterAutospacing="0" w:line="360" w:lineRule="auto"/>
        <w:jc w:val="both"/>
        <w:rPr>
          <w:rFonts w:ascii="Arial" w:hAnsi="Arial" w:cs="Arial"/>
          <w:color w:val="212121"/>
          <w:sz w:val="22"/>
          <w:szCs w:val="22"/>
        </w:rPr>
      </w:pPr>
      <w:r w:rsidRPr="007C15E2">
        <w:rPr>
          <w:rFonts w:ascii="Arial" w:hAnsi="Arial" w:cs="Arial"/>
          <w:color w:val="212121"/>
          <w:sz w:val="22"/>
          <w:szCs w:val="22"/>
        </w:rPr>
        <w:t xml:space="preserve">Cabe señalar que, más allá de la propuesta en cuanto a los costos de mantenimiento de las terminales, toda operación efectuada con tarjeta de débito o crédito mantiene un arancel que aplica la marca de la tarjeta, descontándose del valor de la operación. Así </w:t>
      </w:r>
      <w:r w:rsidRPr="007C15E2">
        <w:rPr>
          <w:rFonts w:ascii="Arial" w:hAnsi="Arial" w:cs="Arial"/>
          <w:color w:val="212121"/>
          <w:sz w:val="22"/>
          <w:szCs w:val="22"/>
        </w:rPr>
        <w:lastRenderedPageBreak/>
        <w:t>mismo</w:t>
      </w:r>
      <w:r w:rsidR="007C15E2" w:rsidRPr="007C15E2">
        <w:rPr>
          <w:rFonts w:ascii="Arial" w:hAnsi="Arial" w:cs="Arial"/>
          <w:color w:val="212121"/>
          <w:sz w:val="22"/>
          <w:szCs w:val="22"/>
        </w:rPr>
        <w:t>,</w:t>
      </w:r>
      <w:r w:rsidRPr="007C15E2">
        <w:rPr>
          <w:rFonts w:ascii="Arial" w:hAnsi="Arial" w:cs="Arial"/>
          <w:color w:val="212121"/>
          <w:sz w:val="22"/>
          <w:szCs w:val="22"/>
        </w:rPr>
        <w:t xml:space="preserve"> al momento de </w:t>
      </w:r>
      <w:r w:rsidR="007C15E2" w:rsidRPr="007C15E2">
        <w:rPr>
          <w:rFonts w:ascii="Arial" w:hAnsi="Arial" w:cs="Arial"/>
          <w:color w:val="212121"/>
          <w:sz w:val="22"/>
          <w:szCs w:val="22"/>
        </w:rPr>
        <w:t xml:space="preserve">la </w:t>
      </w:r>
      <w:r w:rsidRPr="007C15E2">
        <w:rPr>
          <w:rFonts w:ascii="Arial" w:hAnsi="Arial" w:cs="Arial"/>
          <w:color w:val="212121"/>
          <w:sz w:val="22"/>
          <w:szCs w:val="22"/>
        </w:rPr>
        <w:t xml:space="preserve">contratación de la terminal deben consultarse los plazos de acreditación dado que no son </w:t>
      </w:r>
      <w:r w:rsidR="007C15E2" w:rsidRPr="007C15E2">
        <w:rPr>
          <w:rFonts w:ascii="Arial" w:hAnsi="Arial" w:cs="Arial"/>
          <w:color w:val="212121"/>
          <w:sz w:val="22"/>
          <w:szCs w:val="22"/>
        </w:rPr>
        <w:t>iguales</w:t>
      </w:r>
      <w:r w:rsidRPr="007C15E2">
        <w:rPr>
          <w:rFonts w:ascii="Arial" w:hAnsi="Arial" w:cs="Arial"/>
          <w:color w:val="212121"/>
          <w:sz w:val="22"/>
          <w:szCs w:val="22"/>
        </w:rPr>
        <w:t xml:space="preserve"> para todos los casos.</w:t>
      </w:r>
    </w:p>
    <w:p w:rsidR="002C64BA" w:rsidRPr="007C15E2" w:rsidRDefault="002C64BA" w:rsidP="007C15E2">
      <w:pPr>
        <w:pStyle w:val="xmsonormal"/>
        <w:shd w:val="clear" w:color="auto" w:fill="FFFFFF"/>
        <w:spacing w:before="0" w:beforeAutospacing="0" w:after="0" w:afterAutospacing="0" w:line="360" w:lineRule="auto"/>
        <w:jc w:val="both"/>
        <w:rPr>
          <w:rFonts w:ascii="Arial" w:hAnsi="Arial" w:cs="Arial"/>
          <w:color w:val="212121"/>
          <w:sz w:val="22"/>
          <w:szCs w:val="22"/>
        </w:rPr>
      </w:pPr>
      <w:r w:rsidRPr="007C15E2">
        <w:rPr>
          <w:rFonts w:ascii="Arial" w:hAnsi="Arial" w:cs="Arial"/>
          <w:color w:val="212121"/>
          <w:sz w:val="22"/>
          <w:szCs w:val="22"/>
        </w:rPr>
        <w:t> </w:t>
      </w:r>
    </w:p>
    <w:p w:rsidR="002C64BA" w:rsidRPr="007C15E2" w:rsidRDefault="002C64BA" w:rsidP="007C15E2">
      <w:pPr>
        <w:pStyle w:val="xmsonormal"/>
        <w:shd w:val="clear" w:color="auto" w:fill="FFFFFF"/>
        <w:spacing w:before="0" w:beforeAutospacing="0" w:after="0" w:afterAutospacing="0" w:line="360" w:lineRule="auto"/>
        <w:jc w:val="both"/>
        <w:rPr>
          <w:rFonts w:ascii="Arial" w:hAnsi="Arial" w:cs="Arial"/>
          <w:color w:val="212121"/>
          <w:sz w:val="22"/>
          <w:szCs w:val="22"/>
        </w:rPr>
      </w:pPr>
      <w:r w:rsidRPr="007C15E2">
        <w:rPr>
          <w:rFonts w:ascii="Arial" w:hAnsi="Arial" w:cs="Arial"/>
          <w:color w:val="212121"/>
          <w:sz w:val="22"/>
          <w:szCs w:val="22"/>
        </w:rPr>
        <w:t>A partir del mes de mayo hemos efectuado una implementación en nuestros sistemas, por lo cual se unificará la operatoria en la cuenta que el profesional mantiene vigente en el banco. Para los casos en que los profesionales han realizado la apertura de una cuenta comercial, se procederá a la unificación.</w:t>
      </w:r>
    </w:p>
    <w:p w:rsidR="007C15E2" w:rsidRPr="007C15E2" w:rsidRDefault="007C15E2" w:rsidP="007C15E2">
      <w:pPr>
        <w:pStyle w:val="xmsolistparagraph"/>
        <w:shd w:val="clear" w:color="auto" w:fill="FFFFFF"/>
        <w:spacing w:before="0" w:beforeAutospacing="0" w:after="0" w:afterAutospacing="0" w:line="360" w:lineRule="auto"/>
        <w:ind w:left="720" w:hanging="360"/>
        <w:jc w:val="both"/>
        <w:rPr>
          <w:rFonts w:ascii="Arial" w:hAnsi="Arial" w:cs="Arial"/>
          <w:color w:val="212121"/>
          <w:sz w:val="22"/>
          <w:szCs w:val="22"/>
        </w:rPr>
      </w:pPr>
    </w:p>
    <w:p w:rsidR="007C15E2" w:rsidRPr="007C15E2" w:rsidRDefault="007C15E2" w:rsidP="007C15E2">
      <w:pPr>
        <w:pStyle w:val="xmsolistparagraph"/>
        <w:shd w:val="clear" w:color="auto" w:fill="FFFFFF"/>
        <w:spacing w:before="0" w:beforeAutospacing="0" w:after="0" w:afterAutospacing="0" w:line="360" w:lineRule="auto"/>
        <w:jc w:val="both"/>
        <w:rPr>
          <w:rFonts w:ascii="Arial" w:hAnsi="Arial" w:cs="Arial"/>
          <w:color w:val="212121"/>
          <w:sz w:val="22"/>
          <w:szCs w:val="22"/>
        </w:rPr>
      </w:pPr>
      <w:r>
        <w:rPr>
          <w:rFonts w:ascii="Arial" w:hAnsi="Arial" w:cs="Arial"/>
          <w:color w:val="212121"/>
          <w:sz w:val="22"/>
          <w:szCs w:val="22"/>
        </w:rPr>
        <w:t>Para m</w:t>
      </w:r>
      <w:r w:rsidRPr="007C15E2">
        <w:rPr>
          <w:rFonts w:ascii="Arial" w:hAnsi="Arial" w:cs="Arial"/>
          <w:color w:val="212121"/>
          <w:sz w:val="22"/>
          <w:szCs w:val="22"/>
        </w:rPr>
        <w:t xml:space="preserve">ás información </w:t>
      </w:r>
      <w:r>
        <w:rPr>
          <w:rFonts w:ascii="Arial" w:hAnsi="Arial" w:cs="Arial"/>
          <w:color w:val="212121"/>
          <w:sz w:val="22"/>
          <w:szCs w:val="22"/>
        </w:rPr>
        <w:t xml:space="preserve">comunicarse </w:t>
      </w:r>
      <w:r w:rsidRPr="007C15E2">
        <w:rPr>
          <w:rFonts w:ascii="Arial" w:hAnsi="Arial" w:cs="Arial"/>
          <w:color w:val="212121"/>
          <w:sz w:val="22"/>
          <w:szCs w:val="22"/>
        </w:rPr>
        <w:t>a través de los siguientes canales:</w:t>
      </w:r>
      <w:r w:rsidR="002C64BA" w:rsidRPr="007C15E2">
        <w:rPr>
          <w:rFonts w:ascii="Arial" w:hAnsi="Arial" w:cs="Arial"/>
          <w:color w:val="212121"/>
          <w:sz w:val="22"/>
          <w:szCs w:val="22"/>
        </w:rPr>
        <w:t>          </w:t>
      </w:r>
    </w:p>
    <w:p w:rsidR="002C64BA" w:rsidRPr="007C15E2" w:rsidRDefault="00D6066C" w:rsidP="007C15E2">
      <w:pPr>
        <w:pStyle w:val="xmsolistparagraph"/>
        <w:shd w:val="clear" w:color="auto" w:fill="FFFFFF"/>
        <w:spacing w:before="0" w:beforeAutospacing="0" w:after="0" w:afterAutospacing="0" w:line="360" w:lineRule="auto"/>
        <w:jc w:val="both"/>
        <w:rPr>
          <w:rFonts w:ascii="Arial" w:hAnsi="Arial" w:cs="Arial"/>
          <w:sz w:val="22"/>
          <w:szCs w:val="22"/>
        </w:rPr>
      </w:pPr>
      <w:hyperlink r:id="rId5" w:tgtFrame="_blank" w:history="1">
        <w:r w:rsidR="002C64BA" w:rsidRPr="007C15E2">
          <w:rPr>
            <w:rStyle w:val="Hipervnculo"/>
            <w:rFonts w:ascii="Arial" w:hAnsi="Arial" w:cs="Arial"/>
            <w:color w:val="auto"/>
            <w:sz w:val="22"/>
            <w:szCs w:val="22"/>
            <w:u w:val="none"/>
          </w:rPr>
          <w:t>jorge.ramb@hsbc.com.ar</w:t>
        </w:r>
      </w:hyperlink>
    </w:p>
    <w:p w:rsidR="002C64BA" w:rsidRPr="008213BB" w:rsidRDefault="00D6066C" w:rsidP="007C15E2">
      <w:pPr>
        <w:pStyle w:val="xmsolistparagraph"/>
        <w:shd w:val="clear" w:color="auto" w:fill="FFFFFF"/>
        <w:spacing w:before="0" w:beforeAutospacing="0" w:after="0" w:afterAutospacing="0" w:line="360" w:lineRule="auto"/>
        <w:jc w:val="both"/>
        <w:rPr>
          <w:rFonts w:ascii="Arial" w:hAnsi="Arial" w:cs="Arial"/>
          <w:sz w:val="22"/>
          <w:szCs w:val="22"/>
        </w:rPr>
      </w:pPr>
      <w:hyperlink r:id="rId6" w:history="1">
        <w:r w:rsidR="008213BB" w:rsidRPr="008213BB">
          <w:rPr>
            <w:rStyle w:val="Hipervnculo"/>
            <w:rFonts w:ascii="Arial" w:hAnsi="Arial" w:cs="Arial"/>
            <w:color w:val="auto"/>
            <w:sz w:val="22"/>
            <w:szCs w:val="22"/>
            <w:u w:val="none"/>
          </w:rPr>
          <w:t>maria.izaguirre@hsbc.com.ar</w:t>
        </w:r>
      </w:hyperlink>
    </w:p>
    <w:p w:rsidR="00CE39D2" w:rsidRDefault="00CE39D2"/>
    <w:sectPr w:rsidR="00CE39D2" w:rsidSect="00D6066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64BA"/>
    <w:rsid w:val="002C64BA"/>
    <w:rsid w:val="003C6D37"/>
    <w:rsid w:val="0046457C"/>
    <w:rsid w:val="004A6158"/>
    <w:rsid w:val="004C07AA"/>
    <w:rsid w:val="004D1D54"/>
    <w:rsid w:val="00516A69"/>
    <w:rsid w:val="00582EB9"/>
    <w:rsid w:val="007C15E2"/>
    <w:rsid w:val="008213BB"/>
    <w:rsid w:val="008F0B74"/>
    <w:rsid w:val="00983896"/>
    <w:rsid w:val="00C52098"/>
    <w:rsid w:val="00CB3133"/>
    <w:rsid w:val="00CE39D2"/>
    <w:rsid w:val="00D6066C"/>
    <w:rsid w:val="00D81717"/>
    <w:rsid w:val="00D830F2"/>
    <w:rsid w:val="00E64926"/>
    <w:rsid w:val="00F732C3"/>
    <w:rsid w:val="00F9608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66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2C64B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msolistparagraph">
    <w:name w:val="x_msolistparagraph"/>
    <w:basedOn w:val="Normal"/>
    <w:rsid w:val="002C64B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2C64BA"/>
    <w:rPr>
      <w:color w:val="0000FF"/>
      <w:u w:val="single"/>
    </w:rPr>
  </w:style>
</w:styles>
</file>

<file path=word/webSettings.xml><?xml version="1.0" encoding="utf-8"?>
<w:webSettings xmlns:r="http://schemas.openxmlformats.org/officeDocument/2006/relationships" xmlns:w="http://schemas.openxmlformats.org/wordprocessingml/2006/main">
  <w:divs>
    <w:div w:id="78986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a.izaguirre@hsbc.com.ar" TargetMode="External"/><Relationship Id="rId5" Type="http://schemas.openxmlformats.org/officeDocument/2006/relationships/hyperlink" Target="mailto:jorge.ramb@hsbc.com.ar" TargetMode="External"/><Relationship Id="rId4" Type="http://schemas.openxmlformats.org/officeDocument/2006/relationships/hyperlink" Target="http://www.mercadopago.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4</cp:revision>
  <dcterms:created xsi:type="dcterms:W3CDTF">2018-05-04T11:51:00Z</dcterms:created>
  <dcterms:modified xsi:type="dcterms:W3CDTF">2018-05-04T11:53:00Z</dcterms:modified>
</cp:coreProperties>
</file>